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>
          <w:rFonts w:ascii="Roboto" w:cs="Roboto" w:eastAsia="Roboto" w:hAnsi="Roboto"/>
        </w:rPr>
      </w:pPr>
      <w:bookmarkStart w:colFirst="0" w:colLast="0" w:name="_278d1i6sz1zi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CurtainCam Outdoor HighMount (PhOD)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7ut8ijmodsdx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Wireless dual-technology curtain motion detector with extended photo verification possibilities. For outdoor installation at a height of 2–4 m.</w:t>
      </w:r>
    </w:p>
    <w:tbl>
      <w:tblPr>
        <w:tblStyle w:val="Table1"/>
        <w:tblW w:w="104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80"/>
        <w:gridCol w:w="7280"/>
        <w:tblGridChange w:id="0">
          <w:tblGrid>
            <w:gridCol w:w="3180"/>
            <w:gridCol w:w="72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fotuxs7cxayz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Communication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Jeweller communication technology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Proprietary wireless communication technology to transmit commands, alarms, and events.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Instant notifications.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Remote control and configuration in Ajax apps.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Frequency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25 mW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Automatic power control to reduce power consumption and radio interference.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Radio signal modulation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1,700 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Between the device and a hub (or a range extender) in open space.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All stored and transmitted data is protected by block encryption featuring a dynamic key.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Wings communication technology</w:t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Proprietary wireless communication technology to transmit large data packets.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Data packet reload in case of transmission errors.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Photo delivery check.</w:t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Frequency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3A">
            <w:pPr>
              <w:widowControl w:val="0"/>
              <w:shd w:fill="ffffff" w:val="clear"/>
              <w:rPr>
                <w:rFonts w:ascii="Roboto" w:cs="Roboto" w:eastAsia="Roboto" w:hAnsi="Roboto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1,700 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Between the device and a hub (or a range extender) in open space.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All stored and transmitted data is protected by block encryption featuring a dynamic key.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highlight w:val="white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pStyle w:val="Heading3"/>
              <w:keepNext w:val="0"/>
              <w:keepLines w:val="0"/>
              <w:spacing w:after="0" w:before="0" w:lineRule="auto"/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Detection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Style w:val="Heading3"/>
              <w:keepNext w:val="0"/>
              <w:keepLines w:val="0"/>
              <w:spacing w:after="0" w:before="0" w:lineRule="auto"/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highlight w:val="white"/>
              </w:rPr>
            </w:pPr>
            <w:bookmarkStart w:colFirst="0" w:colLast="0" w:name="_pg1dbhjoia4l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000000"/>
                <w:sz w:val="22"/>
                <w:szCs w:val="22"/>
                <w:highlight w:val="white"/>
                <w:rtl w:val="0"/>
              </w:rPr>
              <w:t xml:space="preserve"> 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Sensitive elements</w:t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× PIR sensor</w:t>
            </w:r>
          </w:p>
          <w:p w:rsidR="00000000" w:rsidDel="00000000" w:rsidP="00000000" w:rsidRDefault="00000000" w:rsidRPr="00000000" w14:paraId="0000004A">
            <w:pPr>
              <w:widowControl w:val="0"/>
              <w:rPr>
                <w:rFonts w:ascii="Roboto" w:cs="Roboto" w:eastAsia="Roboto" w:hAnsi="Roboto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 × K-band microwave sensor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Operating frequency: 24 GHz.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Motion detection distance</w:t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15 m</w:t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49 ft</w:t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When installed at a height of 2–4 m.</w:t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When installed at a height of 6.6–13.1 ft.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sensitivity level adjusted in the device settings.</w:t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Main motion detection zone angles</w:t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horizontal: 7°</w:t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vertical: 73°</w:t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Pre-alarm motion detection zone angles</w:t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horizontal: 43°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vertical: 88°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catch an intruder on photos, the device can start taking photos when a threat is detected in the pre-alarm detection zone. However, the device does not raise an alarm if the intruder never crosses the main detection zone.</w:t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Motion detection speed</w:t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0.3 to 2.0 m/s</w:t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1.0 to 6.6 ft/s</w:t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detector sensors should be directed perpendicular to the expected intrusion path into the facility.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Sensitivity</w:t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 levels</w:t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Adjusted by a PRO or a user with admin rights in Ajax apps.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False alarm prevention</w:t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SmartDetect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Software algorithm.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Temperature compensation</w:t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666666"/>
                <w:rtl w:val="0"/>
              </w:rPr>
              <w:t xml:space="preserve">Effective motion detection at temperatures from −25 °C to +60 °C.</w:t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Nova Mono" w:cs="Nova Mono" w:eastAsia="Nova Mono" w:hAnsi="Nova Mono"/>
                <w:color w:val="666666"/>
                <w:rtl w:val="0"/>
              </w:rPr>
              <w:t xml:space="preserve">Effective motion detection at temperatures from −13 °F to 140 °F.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fklaiz5txixj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Photo verification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by alarm</w:t>
            </w:r>
          </w:p>
          <w:p w:rsidR="00000000" w:rsidDel="00000000" w:rsidP="00000000" w:rsidRDefault="00000000" w:rsidRPr="00000000" w14:paraId="0000006F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built-in camera activates if the detector is armed and motion is detected.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on demand</w:t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rFonts w:ascii="Roboto" w:cs="Roboto" w:eastAsia="Roboto" w:hAnsi="Roboto"/>
                <w:color w:val="666666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 user takes pictures at any time or when the detector is armed (depending on settings). The feature is disabled by default.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by scenario</w:t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sz w:val="24"/>
                <w:szCs w:val="24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detector takes pictures automatically when other Ajax detectors are triggered. The feature is not configured by default.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by schedule</w:t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detector automatically takes photos at the specified time. The feature is not configured by default.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by arming/disarming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detector automatically takes photos when the security state is changed.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Adjustable photo resolution</w:t>
            </w:r>
          </w:p>
          <w:p w:rsidR="00000000" w:rsidDel="00000000" w:rsidP="00000000" w:rsidRDefault="00000000" w:rsidRPr="00000000" w14:paraId="0000007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640 × 480 px</w:t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320 × 240 px (by default)</w:t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Adjusted by a PRO or a user with admin rights in Ajax apps.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Camera viewing angles</w:t>
            </w:r>
          </w:p>
          <w:p w:rsidR="00000000" w:rsidDel="00000000" w:rsidP="00000000" w:rsidRDefault="00000000" w:rsidRPr="00000000" w14:paraId="0000008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horizontal: 121°</w:t>
            </w:r>
          </w:p>
          <w:p w:rsidR="00000000" w:rsidDel="00000000" w:rsidP="00000000" w:rsidRDefault="00000000" w:rsidRPr="00000000" w14:paraId="0000008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vertical: 92.5°</w:t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HDR image</w:t>
            </w:r>
          </w:p>
          <w:p w:rsidR="00000000" w:rsidDel="00000000" w:rsidP="00000000" w:rsidRDefault="00000000" w:rsidRPr="00000000" w14:paraId="00000087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Improves detail accuracy in bright and dark scenes.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rPr>
                <w:rFonts w:ascii="Roboto" w:cs="Roboto" w:eastAsia="Roboto" w:hAnsi="Roboto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IR illumination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take photos in low-light conditions.</w:t>
            </w:r>
          </w:p>
          <w:p w:rsidR="00000000" w:rsidDel="00000000" w:rsidP="00000000" w:rsidRDefault="00000000" w:rsidRPr="00000000" w14:paraId="0000008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Series of pictures</w:t>
            </w:r>
          </w:p>
          <w:p w:rsidR="00000000" w:rsidDel="00000000" w:rsidP="00000000" w:rsidRDefault="00000000" w:rsidRPr="00000000" w14:paraId="0000008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 to 5 images with a resolution of 320 × 240 px</w:t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 to 3 images with a resolution of 640 × 480 px</w:t>
            </w:r>
          </w:p>
          <w:p w:rsidR="00000000" w:rsidDel="00000000" w:rsidP="00000000" w:rsidRDefault="00000000" w:rsidRPr="00000000" w14:paraId="0000008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Adjusted by a PRO or a user with admin rights in Ajax apps.</w:t>
            </w:r>
          </w:p>
          <w:p w:rsidR="00000000" w:rsidDel="00000000" w:rsidP="00000000" w:rsidRDefault="00000000" w:rsidRPr="00000000" w14:paraId="0000009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Photo delivery time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9 s for 320 × 240 px resolution</w:t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20 s for 640 × 480 px resolution</w:t>
            </w:r>
          </w:p>
          <w:p w:rsidR="00000000" w:rsidDel="00000000" w:rsidP="00000000" w:rsidRDefault="00000000" w:rsidRPr="00000000" w14:paraId="00000094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Photo delivery time depends on the image resolution selected in the device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gsya6cd548iv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Recommendations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It is recommended to install the detector at a height of 2–4 m.</w:t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It is recommended to install the detector at a height of 6.6–13.1 ft.</w:t>
            </w:r>
          </w:p>
          <w:p w:rsidR="00000000" w:rsidDel="00000000" w:rsidP="00000000" w:rsidRDefault="00000000" w:rsidRPr="00000000" w14:paraId="0000009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Pet immunity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feature is not available for this device.</w:t>
            </w:r>
          </w:p>
          <w:p w:rsidR="00000000" w:rsidDel="00000000" w:rsidP="00000000" w:rsidRDefault="00000000" w:rsidRPr="00000000" w14:paraId="0000009A">
            <w:pPr>
              <w:widowControl w:val="0"/>
              <w:rPr>
                <w:rFonts w:ascii="Roboto" w:cs="Roboto" w:eastAsia="Roboto" w:hAnsi="Roboto"/>
                <w:shd w:fill="b4a7d6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 is designed for outdoor and indoor use.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Sabotage protection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Tamper alarm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Notifications of attempts to remove the detector from the mounting panel.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Magnetometer</w:t>
            </w:r>
          </w:p>
          <w:p w:rsidR="00000000" w:rsidDel="00000000" w:rsidP="00000000" w:rsidRDefault="00000000" w:rsidRPr="00000000" w14:paraId="000000A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detects attempts to tilt or shift the detector or detach it from the surface</w:t>
            </w:r>
          </w:p>
          <w:p w:rsidR="00000000" w:rsidDel="00000000" w:rsidP="00000000" w:rsidRDefault="00000000" w:rsidRPr="00000000" w14:paraId="000000A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Anti-masking system</w:t>
            </w:r>
          </w:p>
          <w:p w:rsidR="00000000" w:rsidDel="00000000" w:rsidP="00000000" w:rsidRDefault="00000000" w:rsidRPr="00000000" w14:paraId="000000A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detects attempts to block the detector view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Holding screw</w:t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secures the device to SmartBracket</w:t>
            </w:r>
          </w:p>
          <w:p w:rsidR="00000000" w:rsidDel="00000000" w:rsidP="00000000" w:rsidRDefault="00000000" w:rsidRPr="00000000" w14:paraId="000000A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against spoofing</w:t>
            </w:r>
          </w:p>
          <w:p w:rsidR="00000000" w:rsidDel="00000000" w:rsidP="00000000" w:rsidRDefault="00000000" w:rsidRPr="00000000" w14:paraId="000000A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device authentication</w:t>
            </w:r>
          </w:p>
          <w:p w:rsidR="00000000" w:rsidDel="00000000" w:rsidP="00000000" w:rsidRDefault="00000000" w:rsidRPr="00000000" w14:paraId="000000A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Communication loss detection</w:t>
            </w:r>
          </w:p>
          <w:p w:rsidR="00000000" w:rsidDel="00000000" w:rsidP="00000000" w:rsidRDefault="00000000" w:rsidRPr="00000000" w14:paraId="000000A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after 36 s</w:t>
            </w:r>
          </w:p>
          <w:p w:rsidR="00000000" w:rsidDel="00000000" w:rsidP="00000000" w:rsidRDefault="00000000" w:rsidRPr="00000000" w14:paraId="000000A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Detection time depends on the Jeweller or Jeweller/Fibra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Main power supply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Battery</w:t>
            </w:r>
          </w:p>
          <w:p w:rsidR="00000000" w:rsidDel="00000000" w:rsidP="00000000" w:rsidRDefault="00000000" w:rsidRPr="00000000" w14:paraId="000000B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 × CR123A</w:t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Pre-installed.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Type</w:t>
            </w:r>
          </w:p>
          <w:p w:rsidR="00000000" w:rsidDel="00000000" w:rsidP="00000000" w:rsidRDefault="00000000" w:rsidRPr="00000000" w14:paraId="000000B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type C</w:t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Calculated battery life</w:t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3 years</w:t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rFonts w:ascii="Roboto" w:cs="Roboto" w:eastAsia="Roboto" w:hAnsi="Roboto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voltage range</w:t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3.8−6.5 V⎓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Nominal operating voltage</w:t>
            </w:r>
          </w:p>
          <w:p w:rsidR="00000000" w:rsidDel="00000000" w:rsidP="00000000" w:rsidRDefault="00000000" w:rsidRPr="00000000" w14:paraId="000000B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6 V⎓</w:t>
            </w:r>
          </w:p>
          <w:p w:rsidR="00000000" w:rsidDel="00000000" w:rsidP="00000000" w:rsidRDefault="00000000" w:rsidRPr="00000000" w14:paraId="000000B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Quiescent current consumption at nominal voltage</w:t>
            </w:r>
          </w:p>
          <w:p w:rsidR="00000000" w:rsidDel="00000000" w:rsidP="00000000" w:rsidRDefault="00000000" w:rsidRPr="00000000" w14:paraId="000000C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45 μA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current consumption at nominal voltage</w:t>
            </w:r>
          </w:p>
          <w:p w:rsidR="00000000" w:rsidDel="00000000" w:rsidP="00000000" w:rsidRDefault="00000000" w:rsidRPr="00000000" w14:paraId="000000C4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1,200 mA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Full battery capacity</w:t>
            </w:r>
          </w:p>
          <w:p w:rsidR="00000000" w:rsidDel="00000000" w:rsidP="00000000" w:rsidRDefault="00000000" w:rsidRPr="00000000" w14:paraId="000000C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4,800 mAh</w:t>
            </w:r>
          </w:p>
          <w:p w:rsidR="00000000" w:rsidDel="00000000" w:rsidP="00000000" w:rsidRDefault="00000000" w:rsidRPr="00000000" w14:paraId="000000C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Low battery voltage</w:t>
            </w:r>
          </w:p>
          <w:p w:rsidR="00000000" w:rsidDel="00000000" w:rsidP="00000000" w:rsidRDefault="00000000" w:rsidRPr="00000000" w14:paraId="000000C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4.2 V⎓</w:t>
            </w:r>
          </w:p>
          <w:p w:rsidR="00000000" w:rsidDel="00000000" w:rsidP="00000000" w:rsidRDefault="00000000" w:rsidRPr="00000000" w14:paraId="000000CB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Low battery recovery voltage</w:t>
            </w:r>
          </w:p>
          <w:p w:rsidR="00000000" w:rsidDel="00000000" w:rsidP="00000000" w:rsidRDefault="00000000" w:rsidRPr="00000000" w14:paraId="000000C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5.0 V⎓</w:t>
            </w:r>
          </w:p>
          <w:p w:rsidR="00000000" w:rsidDel="00000000" w:rsidP="00000000" w:rsidRDefault="00000000" w:rsidRPr="00000000" w14:paraId="000000C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End-of-life battery voltage</w:t>
            </w:r>
          </w:p>
          <w:p w:rsidR="00000000" w:rsidDel="00000000" w:rsidP="00000000" w:rsidRDefault="00000000" w:rsidRPr="00000000" w14:paraId="000000D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3.8 V⎓</w:t>
            </w:r>
          </w:p>
          <w:p w:rsidR="00000000" w:rsidDel="00000000" w:rsidP="00000000" w:rsidRDefault="00000000" w:rsidRPr="00000000" w14:paraId="000000D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device switches off.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End-of-life battery capacity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300 mAh</w:t>
            </w:r>
          </w:p>
          <w:p w:rsidR="00000000" w:rsidDel="00000000" w:rsidP="00000000" w:rsidRDefault="00000000" w:rsidRPr="00000000" w14:paraId="000000D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Manufacturer</w:t>
            </w:r>
          </w:p>
          <w:p w:rsidR="00000000" w:rsidDel="00000000" w:rsidP="00000000" w:rsidRDefault="00000000" w:rsidRPr="00000000" w14:paraId="000000D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Huiderui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hoaqobbw0nvc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Optional power supply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External supply operating voltage</w:t>
            </w:r>
          </w:p>
          <w:p w:rsidR="00000000" w:rsidDel="00000000" w:rsidP="00000000" w:rsidRDefault="00000000" w:rsidRPr="00000000" w14:paraId="000000D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12−24 V⎓</w:t>
            </w:r>
          </w:p>
          <w:p w:rsidR="00000000" w:rsidDel="00000000" w:rsidP="00000000" w:rsidRDefault="00000000" w:rsidRPr="00000000" w14:paraId="000000DB">
            <w:pPr>
              <w:widowControl w:val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The batteries serve as a backup when an external power supply is connected.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Enclosure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 with the swivel mount</w:t>
            </w:r>
          </w:p>
          <w:p w:rsidR="00000000" w:rsidDel="00000000" w:rsidP="00000000" w:rsidRDefault="00000000" w:rsidRPr="00000000" w14:paraId="000000D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234 × 98 × 275 mm</w:t>
            </w:r>
          </w:p>
          <w:p w:rsidR="00000000" w:rsidDel="00000000" w:rsidP="00000000" w:rsidRDefault="00000000" w:rsidRPr="00000000" w14:paraId="000000D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9.21" × 3.86" × 10.83"</w:t>
            </w:r>
          </w:p>
          <w:p w:rsidR="00000000" w:rsidDel="00000000" w:rsidP="00000000" w:rsidRDefault="00000000" w:rsidRPr="00000000" w14:paraId="000000E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 without the swivel mount</w:t>
            </w:r>
          </w:p>
          <w:p w:rsidR="00000000" w:rsidDel="00000000" w:rsidP="00000000" w:rsidRDefault="00000000" w:rsidRPr="00000000" w14:paraId="000000E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234 × 98 × 137 mm</w:t>
            </w:r>
          </w:p>
          <w:p w:rsidR="00000000" w:rsidDel="00000000" w:rsidP="00000000" w:rsidRDefault="00000000" w:rsidRPr="00000000" w14:paraId="000000E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9.21" × 3.86" × 5.39"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 with the swivel mount</w:t>
            </w:r>
          </w:p>
          <w:p w:rsidR="00000000" w:rsidDel="00000000" w:rsidP="00000000" w:rsidRDefault="00000000" w:rsidRPr="00000000" w14:paraId="000000E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1,109 g</w:t>
            </w:r>
          </w:p>
          <w:p w:rsidR="00000000" w:rsidDel="00000000" w:rsidP="00000000" w:rsidRDefault="00000000" w:rsidRPr="00000000" w14:paraId="000000E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2.44 lb</w:t>
            </w:r>
          </w:p>
          <w:p w:rsidR="00000000" w:rsidDel="00000000" w:rsidP="00000000" w:rsidRDefault="00000000" w:rsidRPr="00000000" w14:paraId="000000E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 without the swivel mount</w:t>
            </w:r>
          </w:p>
          <w:p w:rsidR="00000000" w:rsidDel="00000000" w:rsidP="00000000" w:rsidRDefault="00000000" w:rsidRPr="00000000" w14:paraId="000000E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620 g</w:t>
            </w:r>
          </w:p>
          <w:p w:rsidR="00000000" w:rsidDel="00000000" w:rsidP="00000000" w:rsidRDefault="00000000" w:rsidRPr="00000000" w14:paraId="000000E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1.37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E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−25 °C to +60 °C</w:t>
            </w:r>
          </w:p>
          <w:p w:rsidR="00000000" w:rsidDel="00000000" w:rsidP="00000000" w:rsidRDefault="00000000" w:rsidRPr="00000000" w14:paraId="000000E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Nova Mono" w:cs="Nova Mono" w:eastAsia="Nova Mono" w:hAnsi="Nova Mono"/>
                <w:rtl w:val="0"/>
              </w:rPr>
              <w:t xml:space="preserve">from −13 °F to 140 °F</w:t>
            </w:r>
          </w:p>
          <w:p w:rsidR="00000000" w:rsidDel="00000000" w:rsidP="00000000" w:rsidRDefault="00000000" w:rsidRPr="00000000" w14:paraId="000000F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F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95%</w:t>
            </w:r>
          </w:p>
          <w:p w:rsidR="00000000" w:rsidDel="00000000" w:rsidP="00000000" w:rsidRDefault="00000000" w:rsidRPr="00000000" w14:paraId="000000F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F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IP55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Color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White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Complete set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CurtainCam Outdoor HighMount (PhOD) Jeweller</w:t>
            </w:r>
          </w:p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6 × CR123A battery (pre-installed)</w:t>
            </w:r>
          </w:p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SmartBracket mounting panel</w:t>
            </w:r>
          </w:p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Swivel mount</w:t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Hood</w:t>
            </w:r>
          </w:p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</w:rPr>
            </w:pPr>
            <w:bookmarkStart w:colFirst="0" w:colLast="0" w:name="_jk6dcih24itj" w:id="7"/>
            <w:bookmarkEnd w:id="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rtl w:val="0"/>
              </w:rPr>
              <w:t xml:space="preserve">Warranty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24 months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